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BF" w:rsidRPr="003322BB" w:rsidRDefault="00A930BF" w:rsidP="00A930BF">
      <w:pPr>
        <w:spacing w:after="200" w:line="276" w:lineRule="auto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Планова с</w:t>
      </w:r>
      <w:r w:rsidRPr="00614333">
        <w:rPr>
          <w:rFonts w:eastAsia="Calibri"/>
          <w:b/>
          <w:lang w:val="uk-UA"/>
        </w:rPr>
        <w:t>труктура тарифу на теплову енергію ( її виробництво, транспортування та постачання) Шепетівського підприємства теплових мереж</w:t>
      </w:r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786"/>
        <w:gridCol w:w="5301"/>
        <w:gridCol w:w="1641"/>
        <w:gridCol w:w="1642"/>
      </w:tblGrid>
      <w:tr w:rsidR="00A930BF" w:rsidRPr="002B5B17" w:rsidTr="00663253">
        <w:trPr>
          <w:trHeight w:val="394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№ з/п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Найменування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показників</w:t>
            </w:r>
            <w:proofErr w:type="spellEnd"/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 xml:space="preserve">Для потреб </w:t>
            </w:r>
            <w:proofErr w:type="spellStart"/>
            <w:r w:rsidRPr="002B5B17">
              <w:t>населення</w:t>
            </w:r>
            <w:proofErr w:type="spell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5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тис.грн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proofErr w:type="gramStart"/>
            <w:r w:rsidRPr="002B5B17">
              <w:t>грн</w:t>
            </w:r>
            <w:proofErr w:type="spellEnd"/>
            <w:proofErr w:type="gramEnd"/>
            <w:r w:rsidRPr="002B5B17">
              <w:t>/Гкал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Повна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собівартість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72 073,38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3 040,28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паливо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>
              <w:t>45 170,82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1 905,45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електроенергію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3 146,64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132,73</w:t>
            </w:r>
          </w:p>
        </w:tc>
      </w:tr>
      <w:tr w:rsidR="00A930BF" w:rsidRPr="002B5B17" w:rsidTr="00663253">
        <w:trPr>
          <w:trHeight w:val="58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r w:rsidRPr="002B5B17">
              <w:t xml:space="preserve"> </w:t>
            </w:r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оплату </w:t>
            </w:r>
            <w:proofErr w:type="spellStart"/>
            <w:r w:rsidRPr="002B5B17">
              <w:t>праці</w:t>
            </w:r>
            <w:proofErr w:type="spellEnd"/>
            <w:r w:rsidRPr="002B5B17">
              <w:t xml:space="preserve"> з </w:t>
            </w:r>
            <w:proofErr w:type="spellStart"/>
            <w:r w:rsidRPr="002B5B17">
              <w:t>відрахуваннями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соціальні</w:t>
            </w:r>
            <w:proofErr w:type="spellEnd"/>
            <w:r w:rsidRPr="002B5B17">
              <w:t xml:space="preserve"> заходи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18 474,70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779,32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1.4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амортизаційні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відрахування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834,20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35,19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1.5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витрати</w:t>
            </w:r>
            <w:proofErr w:type="spellEnd"/>
            <w:r w:rsidRPr="002B5B17">
              <w:t xml:space="preserve">  </w:t>
            </w:r>
            <w:proofErr w:type="spellStart"/>
            <w:r w:rsidRPr="002B5B17">
              <w:t>собівартості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4 447,02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187,59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Розрахунковий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прибуток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2 880,28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121,50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податок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прибуток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439,36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18,53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інше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використання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прибутку</w:t>
            </w:r>
            <w:proofErr w:type="spellEnd"/>
            <w:r w:rsidRPr="002B5B17">
              <w:t xml:space="preserve">                        (</w:t>
            </w:r>
            <w:proofErr w:type="spellStart"/>
            <w:r w:rsidRPr="002B5B17">
              <w:t>обігові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кошти</w:t>
            </w:r>
            <w:proofErr w:type="spellEnd"/>
            <w:r w:rsidRPr="002B5B17"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2 440,92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102,97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Витрати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відшкодування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втрат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Коригування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Вартість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за </w:t>
            </w:r>
            <w:proofErr w:type="spellStart"/>
            <w:r w:rsidRPr="002B5B17">
              <w:t>відповідними</w:t>
            </w:r>
            <w:proofErr w:type="spellEnd"/>
            <w:r w:rsidRPr="002B5B17">
              <w:t xml:space="preserve"> тарифами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>
              <w:t>74 953,66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Тарифи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теплову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енергію</w:t>
            </w:r>
            <w:proofErr w:type="spellEnd"/>
            <w:r w:rsidRPr="002B5B17">
              <w:t>, грн./Гкал без ПДВ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3 161,78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7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Тарифи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теплову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енергію</w:t>
            </w:r>
            <w:proofErr w:type="spellEnd"/>
            <w:r w:rsidRPr="002B5B17">
              <w:rPr>
                <w:b/>
                <w:bCs/>
              </w:rPr>
              <w:t>, грн./Гкал з ПДВ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proofErr w:type="gramStart"/>
            <w:r w:rsidRPr="002B5B17">
              <w:rPr>
                <w:b/>
                <w:bCs/>
              </w:rPr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3 794,14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Обсяг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реалізованої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власним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споживачам</w:t>
            </w:r>
            <w:proofErr w:type="spellEnd"/>
            <w:r w:rsidRPr="002B5B17">
              <w:t>, Гкал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23 706,10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Рівень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рентабельності</w:t>
            </w:r>
            <w:proofErr w:type="spellEnd"/>
            <w:r w:rsidRPr="002B5B17">
              <w:t>, 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4,00</w:t>
            </w:r>
          </w:p>
        </w:tc>
      </w:tr>
    </w:tbl>
    <w:p w:rsidR="00A930BF" w:rsidRDefault="00A930BF" w:rsidP="00A930BF">
      <w:pPr>
        <w:tabs>
          <w:tab w:val="left" w:pos="2670"/>
        </w:tabs>
        <w:rPr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30535E" w:rsidRPr="0030535E" w:rsidRDefault="0030535E" w:rsidP="0030535E">
      <w:pPr>
        <w:rPr>
          <w:b/>
          <w:i/>
          <w:lang w:val="uk-UA"/>
        </w:rPr>
      </w:pPr>
      <w:r w:rsidRPr="0030535E">
        <w:rPr>
          <w:b/>
          <w:i/>
          <w:lang w:val="uk-UA"/>
        </w:rPr>
        <w:t>Шепетівське підприємство теплових мереж</w:t>
      </w:r>
    </w:p>
    <w:p w:rsidR="00A930BF" w:rsidRDefault="00A930BF" w:rsidP="0030535E">
      <w:pPr>
        <w:spacing w:after="240" w:line="276" w:lineRule="auto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Pr="00942890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  <w:r>
        <w:rPr>
          <w:rFonts w:eastAsia="Calibri"/>
          <w:b/>
          <w:lang w:val="uk-UA"/>
        </w:rPr>
        <w:t>Планова с</w:t>
      </w:r>
      <w:r w:rsidRPr="00614333">
        <w:rPr>
          <w:rFonts w:eastAsia="Calibri"/>
          <w:b/>
          <w:lang w:val="uk-UA"/>
        </w:rPr>
        <w:t>труктура тарифу на теплову енергію ( її виробництво, транспортування та постачання) Шепетівського підприємства теплових мереж</w:t>
      </w:r>
    </w:p>
    <w:tbl>
      <w:tblPr>
        <w:tblW w:w="9433" w:type="dxa"/>
        <w:tblInd w:w="113" w:type="dxa"/>
        <w:tblLook w:val="04A0" w:firstRow="1" w:lastRow="0" w:firstColumn="1" w:lastColumn="0" w:noHBand="0" w:noVBand="1"/>
      </w:tblPr>
      <w:tblGrid>
        <w:gridCol w:w="879"/>
        <w:gridCol w:w="5046"/>
        <w:gridCol w:w="1628"/>
        <w:gridCol w:w="1880"/>
      </w:tblGrid>
      <w:tr w:rsidR="00A930BF" w:rsidRPr="002B5B17" w:rsidTr="00663253">
        <w:trPr>
          <w:trHeight w:val="347"/>
        </w:trPr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№ з/п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Найменування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показників</w:t>
            </w:r>
            <w:proofErr w:type="spellEnd"/>
          </w:p>
        </w:tc>
        <w:tc>
          <w:tcPr>
            <w:tcW w:w="3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 xml:space="preserve">Для потреб </w:t>
            </w:r>
            <w:proofErr w:type="spellStart"/>
            <w:r w:rsidRPr="002B5B17">
              <w:t>бюджетних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установ</w:t>
            </w:r>
            <w:proofErr w:type="spellEnd"/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тис.грн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proofErr w:type="gramStart"/>
            <w:r w:rsidRPr="002B5B17">
              <w:t>грн</w:t>
            </w:r>
            <w:proofErr w:type="spellEnd"/>
            <w:proofErr w:type="gramEnd"/>
            <w:r w:rsidRPr="002B5B17">
              <w:t>/Гкал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Повна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собівартість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20 396,48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3 901,43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паливо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14 463,63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2 766,60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електроенергію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693,92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132,73</w:t>
            </w:r>
          </w:p>
        </w:tc>
      </w:tr>
      <w:tr w:rsidR="00A930BF" w:rsidRPr="002B5B17" w:rsidTr="00663253">
        <w:trPr>
          <w:trHeight w:val="518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r w:rsidRPr="002B5B17">
              <w:t xml:space="preserve"> </w:t>
            </w:r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оплату </w:t>
            </w:r>
            <w:proofErr w:type="spellStart"/>
            <w:r w:rsidRPr="002B5B17">
              <w:t>праці</w:t>
            </w:r>
            <w:proofErr w:type="spellEnd"/>
            <w:r w:rsidRPr="002B5B17">
              <w:t xml:space="preserve"> з </w:t>
            </w:r>
            <w:proofErr w:type="spellStart"/>
            <w:r w:rsidRPr="002B5B17">
              <w:t>відрахуваннями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соціальні</w:t>
            </w:r>
            <w:proofErr w:type="spellEnd"/>
            <w:r w:rsidRPr="002B5B17">
              <w:t xml:space="preserve"> заходи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4 074,26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779,32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амортизаційні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відрахування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183,97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35,19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витрати</w:t>
            </w:r>
            <w:proofErr w:type="spellEnd"/>
            <w:r w:rsidRPr="002B5B17">
              <w:t xml:space="preserve">  </w:t>
            </w:r>
            <w:proofErr w:type="spellStart"/>
            <w:r w:rsidRPr="002B5B17">
              <w:t>собівартості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980,70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187,59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Розрахунковий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прибуток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815,28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155,95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2.1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податок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прибуток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124,36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23,79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інше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використання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прибутку</w:t>
            </w:r>
            <w:proofErr w:type="spellEnd"/>
            <w:r w:rsidRPr="002B5B17">
              <w:t xml:space="preserve"> (</w:t>
            </w:r>
            <w:proofErr w:type="spellStart"/>
            <w:r w:rsidRPr="002B5B17">
              <w:t>обігові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кошти</w:t>
            </w:r>
            <w:proofErr w:type="spellEnd"/>
            <w:r w:rsidRPr="002B5B17">
              <w:t>)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690,92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132,16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Витрати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відшкодування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втрат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Коригування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-2 851,56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-545,45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Вартість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за </w:t>
            </w:r>
            <w:proofErr w:type="spellStart"/>
            <w:r w:rsidRPr="002B5B17">
              <w:t>відповідними</w:t>
            </w:r>
            <w:proofErr w:type="spellEnd"/>
            <w:r w:rsidRPr="002B5B17">
              <w:t xml:space="preserve"> тарифами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18 360,20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Тарифи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теплову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енергію</w:t>
            </w:r>
            <w:proofErr w:type="spellEnd"/>
            <w:r w:rsidRPr="002B5B17">
              <w:t>, грн./Гкал без ПДВ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3 511,93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7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Тарифи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теплову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енергію</w:t>
            </w:r>
            <w:proofErr w:type="spellEnd"/>
            <w:r w:rsidRPr="002B5B17">
              <w:rPr>
                <w:b/>
                <w:bCs/>
              </w:rPr>
              <w:t>, грн./Гкал з ПДВ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proofErr w:type="gramStart"/>
            <w:r w:rsidRPr="002B5B17">
              <w:rPr>
                <w:b/>
                <w:bCs/>
              </w:rPr>
              <w:t>х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4 214,32</w:t>
            </w:r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Обсяг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реалізованої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власним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споживачам</w:t>
            </w:r>
            <w:proofErr w:type="spellEnd"/>
            <w:r w:rsidRPr="002B5B17">
              <w:t>, Гкал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5 227,94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47"/>
        </w:trPr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Рівень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рентабельності</w:t>
            </w:r>
            <w:proofErr w:type="spellEnd"/>
            <w:r w:rsidRPr="002B5B17">
              <w:t>, %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4,00</w:t>
            </w:r>
          </w:p>
        </w:tc>
      </w:tr>
    </w:tbl>
    <w:p w:rsidR="00A930BF" w:rsidRDefault="00A930BF" w:rsidP="00A930BF">
      <w:pPr>
        <w:tabs>
          <w:tab w:val="left" w:pos="2670"/>
        </w:tabs>
        <w:rPr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30535E" w:rsidRPr="0030535E" w:rsidRDefault="0030535E" w:rsidP="0030535E">
      <w:pPr>
        <w:rPr>
          <w:b/>
          <w:i/>
          <w:lang w:val="uk-UA"/>
        </w:rPr>
      </w:pPr>
      <w:r w:rsidRPr="0030535E">
        <w:rPr>
          <w:b/>
          <w:i/>
          <w:lang w:val="uk-UA"/>
        </w:rPr>
        <w:t>Шепетівське підприємство теплових мереж</w:t>
      </w:r>
    </w:p>
    <w:p w:rsidR="00A930BF" w:rsidRDefault="00A930BF" w:rsidP="0030535E">
      <w:pPr>
        <w:spacing w:after="240" w:line="276" w:lineRule="auto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</w:p>
    <w:p w:rsidR="00A930BF" w:rsidRPr="007C4C07" w:rsidRDefault="00A930BF" w:rsidP="00A930BF">
      <w:pPr>
        <w:spacing w:after="240" w:line="276" w:lineRule="auto"/>
        <w:jc w:val="center"/>
        <w:rPr>
          <w:rFonts w:eastAsia="Calibri"/>
          <w:b/>
          <w:lang w:val="uk-UA"/>
        </w:rPr>
      </w:pPr>
      <w:r w:rsidRPr="00614333">
        <w:rPr>
          <w:rFonts w:eastAsia="Calibri"/>
          <w:b/>
          <w:lang w:val="uk-UA"/>
        </w:rPr>
        <w:lastRenderedPageBreak/>
        <w:t xml:space="preserve">Планова </w:t>
      </w:r>
      <w:r>
        <w:rPr>
          <w:rFonts w:eastAsia="Calibri"/>
          <w:b/>
          <w:lang w:val="uk-UA"/>
        </w:rPr>
        <w:t>с</w:t>
      </w:r>
      <w:r w:rsidRPr="00614333">
        <w:rPr>
          <w:rFonts w:eastAsia="Calibri"/>
          <w:b/>
          <w:lang w:val="uk-UA"/>
        </w:rPr>
        <w:t>труктура тарифу на теплову енергію ( її виробництво, транспортування та постачання) Шепетівського підприємства теплових мереж</w:t>
      </w:r>
    </w:p>
    <w:tbl>
      <w:tblPr>
        <w:tblW w:w="9446" w:type="dxa"/>
        <w:tblInd w:w="113" w:type="dxa"/>
        <w:tblLook w:val="04A0" w:firstRow="1" w:lastRow="0" w:firstColumn="1" w:lastColumn="0" w:noHBand="0" w:noVBand="1"/>
      </w:tblPr>
      <w:tblGrid>
        <w:gridCol w:w="1024"/>
        <w:gridCol w:w="4922"/>
        <w:gridCol w:w="1624"/>
        <w:gridCol w:w="1876"/>
      </w:tblGrid>
      <w:tr w:rsidR="00A930BF" w:rsidRPr="002B5B17" w:rsidTr="00663253">
        <w:trPr>
          <w:trHeight w:val="344"/>
        </w:trPr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№ з/п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Найменування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показників</w:t>
            </w:r>
            <w:proofErr w:type="spellEnd"/>
          </w:p>
        </w:tc>
        <w:tc>
          <w:tcPr>
            <w:tcW w:w="3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 xml:space="preserve">Для потреб </w:t>
            </w:r>
            <w:proofErr w:type="spellStart"/>
            <w:r w:rsidRPr="002B5B17">
              <w:t>інших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споживачів</w:t>
            </w:r>
            <w:proofErr w:type="spellEnd"/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тис.грн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proofErr w:type="gramStart"/>
            <w:r w:rsidRPr="002B5B17">
              <w:t>грн</w:t>
            </w:r>
            <w:proofErr w:type="spellEnd"/>
            <w:proofErr w:type="gramEnd"/>
            <w:r w:rsidRPr="002B5B17">
              <w:t>/Гкал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Повна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собівартість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11 047,49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6 815,52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паливо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9 208,01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5 680,69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електроенергію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215,16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132,73</w:t>
            </w:r>
          </w:p>
        </w:tc>
      </w:tr>
      <w:tr w:rsidR="00A930BF" w:rsidRPr="002B5B17" w:rsidTr="00663253">
        <w:trPr>
          <w:trHeight w:val="51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r w:rsidRPr="002B5B17">
              <w:t xml:space="preserve"> </w:t>
            </w:r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оплату </w:t>
            </w:r>
            <w:proofErr w:type="spellStart"/>
            <w:r w:rsidRPr="002B5B17">
              <w:t>праці</w:t>
            </w:r>
            <w:proofErr w:type="spellEnd"/>
            <w:r w:rsidRPr="002B5B17">
              <w:t xml:space="preserve"> з </w:t>
            </w:r>
            <w:proofErr w:type="spellStart"/>
            <w:r w:rsidRPr="002B5B17">
              <w:t>відрахуваннями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соціальні</w:t>
            </w:r>
            <w:proofErr w:type="spellEnd"/>
            <w:r w:rsidRPr="002B5B17">
              <w:t xml:space="preserve"> заходи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1 263,22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779,32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амортизаційні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відрахування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57,04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35,19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витрати</w:t>
            </w:r>
            <w:proofErr w:type="spellEnd"/>
            <w:r w:rsidRPr="002B5B17">
              <w:t xml:space="preserve">  </w:t>
            </w:r>
            <w:proofErr w:type="spellStart"/>
            <w:r w:rsidRPr="002B5B17">
              <w:t>собівартості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304,06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187,59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Розрахунковий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прибуток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441,72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272,51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2.1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податок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прибуток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67,38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41,57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2.2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інше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використання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прибутку</w:t>
            </w:r>
            <w:proofErr w:type="spellEnd"/>
            <w:r w:rsidRPr="002B5B17">
              <w:t xml:space="preserve"> (</w:t>
            </w:r>
            <w:proofErr w:type="spellStart"/>
            <w:r w:rsidRPr="002B5B17">
              <w:t>обігові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кошти</w:t>
            </w:r>
            <w:proofErr w:type="spellEnd"/>
            <w:r w:rsidRPr="002B5B17"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374,34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230,94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Витрати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відшкодування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втрат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Коригування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Вартість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за </w:t>
            </w:r>
            <w:proofErr w:type="spellStart"/>
            <w:r w:rsidRPr="002B5B17">
              <w:t>відповідними</w:t>
            </w:r>
            <w:proofErr w:type="spellEnd"/>
            <w:r w:rsidRPr="002B5B17">
              <w:t xml:space="preserve"> тарифами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11 489,21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Тарифи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теплову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енергію</w:t>
            </w:r>
            <w:proofErr w:type="spellEnd"/>
            <w:r w:rsidRPr="002B5B17">
              <w:t>, грн./Гкал без ПДВ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7 088,03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7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Тарифи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теплову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енергію</w:t>
            </w:r>
            <w:proofErr w:type="spellEnd"/>
            <w:r w:rsidRPr="002B5B17">
              <w:rPr>
                <w:b/>
                <w:bCs/>
              </w:rPr>
              <w:t>, грн./Гкал з ПДВ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proofErr w:type="gramStart"/>
            <w:r w:rsidRPr="002B5B17">
              <w:rPr>
                <w:b/>
                <w:bCs/>
              </w:rPr>
              <w:t>х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8 505,64</w:t>
            </w:r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Обсяг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реалізованої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власним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споживачам</w:t>
            </w:r>
            <w:proofErr w:type="spellEnd"/>
            <w:r w:rsidRPr="002B5B17">
              <w:t>, Гкал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1 620,93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44"/>
        </w:trPr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</w:t>
            </w:r>
          </w:p>
        </w:tc>
        <w:tc>
          <w:tcPr>
            <w:tcW w:w="4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Рівень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рентабельності</w:t>
            </w:r>
            <w:proofErr w:type="spellEnd"/>
            <w:r w:rsidRPr="002B5B17">
              <w:t>, 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4,00</w:t>
            </w:r>
          </w:p>
        </w:tc>
      </w:tr>
    </w:tbl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30535E" w:rsidRPr="0030535E" w:rsidRDefault="0030535E" w:rsidP="0030535E">
      <w:pPr>
        <w:rPr>
          <w:b/>
          <w:i/>
          <w:lang w:val="uk-UA"/>
        </w:rPr>
      </w:pPr>
      <w:r w:rsidRPr="0030535E">
        <w:rPr>
          <w:b/>
          <w:i/>
          <w:lang w:val="uk-UA"/>
        </w:rPr>
        <w:t>Шепетівське підприємство теплових мереж</w:t>
      </w:r>
    </w:p>
    <w:p w:rsidR="00A930BF" w:rsidRDefault="00A930BF" w:rsidP="0030535E">
      <w:pPr>
        <w:spacing w:after="240"/>
        <w:rPr>
          <w:b/>
          <w:lang w:val="uk-UA"/>
        </w:rPr>
      </w:pPr>
    </w:p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A8374D" w:rsidRDefault="00A8374D" w:rsidP="00A930BF">
      <w:pPr>
        <w:spacing w:after="240"/>
        <w:jc w:val="center"/>
        <w:rPr>
          <w:b/>
          <w:lang w:val="uk-UA"/>
        </w:rPr>
      </w:pPr>
    </w:p>
    <w:p w:rsidR="00A8374D" w:rsidRDefault="00A8374D" w:rsidP="00A930BF">
      <w:pPr>
        <w:spacing w:after="240"/>
        <w:jc w:val="center"/>
        <w:rPr>
          <w:b/>
          <w:lang w:val="uk-UA"/>
        </w:rPr>
      </w:pPr>
      <w:bookmarkStart w:id="0" w:name="_GoBack"/>
      <w:bookmarkEnd w:id="0"/>
    </w:p>
    <w:p w:rsidR="00A930BF" w:rsidRDefault="00A930BF" w:rsidP="00A930BF">
      <w:pPr>
        <w:spacing w:after="240"/>
        <w:jc w:val="center"/>
        <w:rPr>
          <w:b/>
          <w:lang w:val="uk-UA"/>
        </w:rPr>
      </w:pPr>
    </w:p>
    <w:p w:rsidR="00A930BF" w:rsidRPr="0078755F" w:rsidRDefault="00A930BF" w:rsidP="00A930BF">
      <w:pPr>
        <w:spacing w:after="240"/>
        <w:jc w:val="center"/>
        <w:rPr>
          <w:b/>
          <w:lang w:val="uk-UA"/>
        </w:rPr>
      </w:pPr>
      <w:r>
        <w:rPr>
          <w:b/>
          <w:lang w:val="uk-UA"/>
        </w:rPr>
        <w:lastRenderedPageBreak/>
        <w:t>Планова с</w:t>
      </w:r>
      <w:r w:rsidRPr="00614333">
        <w:rPr>
          <w:b/>
          <w:lang w:val="uk-UA"/>
        </w:rPr>
        <w:t>труктура тарифу на послугу з постачання теплової енергії                                        Шепетівського підприємства теплових мереж</w:t>
      </w:r>
    </w:p>
    <w:tbl>
      <w:tblPr>
        <w:tblW w:w="9370" w:type="dxa"/>
        <w:tblInd w:w="113" w:type="dxa"/>
        <w:tblLook w:val="04A0" w:firstRow="1" w:lastRow="0" w:firstColumn="1" w:lastColumn="0" w:noHBand="0" w:noVBand="1"/>
      </w:tblPr>
      <w:tblGrid>
        <w:gridCol w:w="786"/>
        <w:gridCol w:w="5301"/>
        <w:gridCol w:w="1641"/>
        <w:gridCol w:w="1642"/>
      </w:tblGrid>
      <w:tr w:rsidR="00A930BF" w:rsidRPr="002B5B17" w:rsidTr="00663253">
        <w:trPr>
          <w:trHeight w:val="394"/>
        </w:trPr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№ з/п</w:t>
            </w:r>
          </w:p>
        </w:tc>
        <w:tc>
          <w:tcPr>
            <w:tcW w:w="5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Найменування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показників</w:t>
            </w:r>
            <w:proofErr w:type="spellEnd"/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 xml:space="preserve">Для потреб </w:t>
            </w:r>
            <w:proofErr w:type="spellStart"/>
            <w:r w:rsidRPr="002B5B17">
              <w:t>населення</w:t>
            </w:r>
            <w:proofErr w:type="spell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5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0BF" w:rsidRPr="002B5B17" w:rsidRDefault="00A930BF" w:rsidP="00663253"/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r w:rsidRPr="002B5B17">
              <w:t>тис.грн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spellStart"/>
            <w:proofErr w:type="gramStart"/>
            <w:r w:rsidRPr="002B5B17">
              <w:t>грн</w:t>
            </w:r>
            <w:proofErr w:type="spellEnd"/>
            <w:proofErr w:type="gramEnd"/>
            <w:r w:rsidRPr="002B5B17">
              <w:t>/Гкал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Повна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собівартість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72 073,38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3 040,28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паливо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45 170,8</w:t>
            </w:r>
            <w: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1 905,45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електроенергію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3 146,64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132,73</w:t>
            </w:r>
          </w:p>
        </w:tc>
      </w:tr>
      <w:tr w:rsidR="00A930BF" w:rsidRPr="002B5B17" w:rsidTr="00663253">
        <w:trPr>
          <w:trHeight w:val="589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r w:rsidRPr="002B5B17">
              <w:t xml:space="preserve"> </w:t>
            </w:r>
            <w:proofErr w:type="spellStart"/>
            <w:proofErr w:type="gramStart"/>
            <w:r w:rsidRPr="002B5B17">
              <w:t>витрати</w:t>
            </w:r>
            <w:proofErr w:type="spellEnd"/>
            <w:proofErr w:type="gramEnd"/>
            <w:r w:rsidRPr="002B5B17">
              <w:t xml:space="preserve"> на оплату </w:t>
            </w:r>
            <w:proofErr w:type="spellStart"/>
            <w:r w:rsidRPr="002B5B17">
              <w:t>праці</w:t>
            </w:r>
            <w:proofErr w:type="spellEnd"/>
            <w:r w:rsidRPr="002B5B17">
              <w:t xml:space="preserve"> з </w:t>
            </w:r>
            <w:proofErr w:type="spellStart"/>
            <w:r w:rsidRPr="002B5B17">
              <w:t>відрахуваннями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соціальні</w:t>
            </w:r>
            <w:proofErr w:type="spellEnd"/>
            <w:r w:rsidRPr="002B5B17">
              <w:t xml:space="preserve"> заходи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18 474,70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779,32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1.4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амортизаційні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відрахування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834,20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35,19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1.5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інші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витрати</w:t>
            </w:r>
            <w:proofErr w:type="spellEnd"/>
            <w:r w:rsidRPr="002B5B17">
              <w:t xml:space="preserve">  </w:t>
            </w:r>
            <w:proofErr w:type="spellStart"/>
            <w:r w:rsidRPr="002B5B17">
              <w:t>собівартості</w:t>
            </w:r>
            <w:proofErr w:type="spellEnd"/>
            <w:r w:rsidRPr="002B5B17">
              <w:t xml:space="preserve"> без потреб </w:t>
            </w:r>
            <w:proofErr w:type="spellStart"/>
            <w:r w:rsidRPr="002B5B17">
              <w:t>власних</w:t>
            </w:r>
            <w:proofErr w:type="spellEnd"/>
            <w:r w:rsidRPr="002B5B17">
              <w:t xml:space="preserve"> ТЕЦ, ТЕС, АЕС, КГУ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4 447,02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187,59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Розрахунковий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прибуток</w:t>
            </w:r>
            <w:proofErr w:type="spellEnd"/>
            <w:r w:rsidRPr="002B5B17">
              <w:rPr>
                <w:b/>
                <w:bCs/>
              </w:rPr>
              <w:t xml:space="preserve">, у </w:t>
            </w:r>
            <w:proofErr w:type="spellStart"/>
            <w:r w:rsidRPr="002B5B17">
              <w:rPr>
                <w:b/>
                <w:bCs/>
              </w:rPr>
              <w:t>т.ч</w:t>
            </w:r>
            <w:proofErr w:type="spellEnd"/>
            <w:r w:rsidRPr="002B5B17">
              <w:rPr>
                <w:b/>
                <w:bCs/>
              </w:rPr>
              <w:t>.: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2 880,28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121,50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2.1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податок</w:t>
            </w:r>
            <w:proofErr w:type="spellEnd"/>
            <w:proofErr w:type="gramEnd"/>
            <w:r w:rsidRPr="002B5B17">
              <w:t xml:space="preserve"> на </w:t>
            </w:r>
            <w:proofErr w:type="spellStart"/>
            <w:r w:rsidRPr="002B5B17">
              <w:t>прибуток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439,36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18,53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2.2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proofErr w:type="gramStart"/>
            <w:r w:rsidRPr="002B5B17">
              <w:t>інше</w:t>
            </w:r>
            <w:proofErr w:type="spellEnd"/>
            <w:proofErr w:type="gramEnd"/>
            <w:r w:rsidRPr="002B5B17">
              <w:t xml:space="preserve"> </w:t>
            </w:r>
            <w:proofErr w:type="spellStart"/>
            <w:r w:rsidRPr="002B5B17">
              <w:t>використання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прибутку</w:t>
            </w:r>
            <w:proofErr w:type="spellEnd"/>
            <w:r w:rsidRPr="002B5B17">
              <w:t xml:space="preserve">                        (</w:t>
            </w:r>
            <w:proofErr w:type="spellStart"/>
            <w:r w:rsidRPr="002B5B17">
              <w:t>обігові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кошти</w:t>
            </w:r>
            <w:proofErr w:type="spellEnd"/>
            <w:r w:rsidRPr="002B5B17">
              <w:t>)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2 440,92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102,97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Витрати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відшкодування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втрат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4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Коригування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витрат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0,00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5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Вартість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за </w:t>
            </w:r>
            <w:proofErr w:type="spellStart"/>
            <w:r w:rsidRPr="002B5B17">
              <w:t>відповідними</w:t>
            </w:r>
            <w:proofErr w:type="spellEnd"/>
            <w:r w:rsidRPr="002B5B17">
              <w:t xml:space="preserve"> тарифами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>
              <w:t>74 953,66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6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Тарифи</w:t>
            </w:r>
            <w:proofErr w:type="spellEnd"/>
            <w:r w:rsidRPr="002B5B17">
              <w:t xml:space="preserve"> на </w:t>
            </w:r>
            <w:proofErr w:type="spellStart"/>
            <w:r w:rsidRPr="002B5B17">
              <w:t>теплову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енергію</w:t>
            </w:r>
            <w:proofErr w:type="spellEnd"/>
            <w:r w:rsidRPr="002B5B17">
              <w:t>, грн./Гкал без ПДВ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3 161,78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7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rPr>
                <w:b/>
                <w:bCs/>
              </w:rPr>
            </w:pPr>
            <w:proofErr w:type="spellStart"/>
            <w:r w:rsidRPr="002B5B17">
              <w:rPr>
                <w:b/>
                <w:bCs/>
              </w:rPr>
              <w:t>Тарифи</w:t>
            </w:r>
            <w:proofErr w:type="spellEnd"/>
            <w:r w:rsidRPr="002B5B17">
              <w:rPr>
                <w:b/>
                <w:bCs/>
              </w:rPr>
              <w:t xml:space="preserve"> на </w:t>
            </w:r>
            <w:proofErr w:type="spellStart"/>
            <w:r w:rsidRPr="002B5B17">
              <w:rPr>
                <w:b/>
                <w:bCs/>
              </w:rPr>
              <w:t>теплову</w:t>
            </w:r>
            <w:proofErr w:type="spellEnd"/>
            <w:r w:rsidRPr="002B5B17">
              <w:rPr>
                <w:b/>
                <w:bCs/>
              </w:rPr>
              <w:t xml:space="preserve"> </w:t>
            </w:r>
            <w:proofErr w:type="spellStart"/>
            <w:r w:rsidRPr="002B5B17">
              <w:rPr>
                <w:b/>
                <w:bCs/>
              </w:rPr>
              <w:t>енергію</w:t>
            </w:r>
            <w:proofErr w:type="spellEnd"/>
            <w:r w:rsidRPr="002B5B17">
              <w:rPr>
                <w:b/>
                <w:bCs/>
              </w:rPr>
              <w:t>, грн./Гкал з ПДВ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proofErr w:type="gramStart"/>
            <w:r w:rsidRPr="002B5B17">
              <w:rPr>
                <w:b/>
                <w:bCs/>
              </w:rPr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  <w:rPr>
                <w:b/>
                <w:bCs/>
              </w:rPr>
            </w:pPr>
            <w:r w:rsidRPr="002B5B17">
              <w:rPr>
                <w:b/>
                <w:bCs/>
              </w:rPr>
              <w:t>3 794,14</w:t>
            </w:r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8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Обсяг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реалізованої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теплової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енергії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власним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споживачам</w:t>
            </w:r>
            <w:proofErr w:type="spellEnd"/>
            <w:r w:rsidRPr="002B5B17">
              <w:t>, Гкал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23 706,10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</w:tr>
      <w:tr w:rsidR="00A930BF" w:rsidRPr="002B5B17" w:rsidTr="00663253">
        <w:trPr>
          <w:trHeight w:val="394"/>
        </w:trPr>
        <w:tc>
          <w:tcPr>
            <w:tcW w:w="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9</w:t>
            </w:r>
          </w:p>
        </w:tc>
        <w:tc>
          <w:tcPr>
            <w:tcW w:w="5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roofErr w:type="spellStart"/>
            <w:r w:rsidRPr="002B5B17">
              <w:t>Рівень</w:t>
            </w:r>
            <w:proofErr w:type="spellEnd"/>
            <w:r w:rsidRPr="002B5B17">
              <w:t xml:space="preserve"> </w:t>
            </w:r>
            <w:proofErr w:type="spellStart"/>
            <w:r w:rsidRPr="002B5B17">
              <w:t>рентабельності</w:t>
            </w:r>
            <w:proofErr w:type="spellEnd"/>
            <w:r w:rsidRPr="002B5B17">
              <w:t>, 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proofErr w:type="gramStart"/>
            <w:r w:rsidRPr="002B5B17">
              <w:t>х</w:t>
            </w:r>
            <w:proofErr w:type="gramEnd"/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30BF" w:rsidRPr="002B5B17" w:rsidRDefault="00A930BF" w:rsidP="00663253">
            <w:pPr>
              <w:jc w:val="center"/>
            </w:pPr>
            <w:r w:rsidRPr="002B5B17">
              <w:t>4,00</w:t>
            </w:r>
          </w:p>
        </w:tc>
      </w:tr>
    </w:tbl>
    <w:p w:rsidR="00163B77" w:rsidRDefault="00163B77"/>
    <w:p w:rsidR="0030535E" w:rsidRDefault="0030535E"/>
    <w:p w:rsidR="0030535E" w:rsidRPr="0030535E" w:rsidRDefault="0030535E">
      <w:pPr>
        <w:rPr>
          <w:b/>
          <w:i/>
          <w:lang w:val="uk-UA"/>
        </w:rPr>
      </w:pPr>
      <w:r w:rsidRPr="0030535E">
        <w:rPr>
          <w:b/>
          <w:i/>
          <w:lang w:val="uk-UA"/>
        </w:rPr>
        <w:t>Шепетівське підприємство теплових мереж</w:t>
      </w:r>
    </w:p>
    <w:sectPr w:rsidR="0030535E" w:rsidRPr="003053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41"/>
    <w:rsid w:val="00163B77"/>
    <w:rsid w:val="00290B41"/>
    <w:rsid w:val="0030535E"/>
    <w:rsid w:val="00A8374D"/>
    <w:rsid w:val="00A9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CAAE7-6010-4C6E-93F8-208D91D2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751</Words>
  <Characters>4285</Characters>
  <Application>Microsoft Office Word</Application>
  <DocSecurity>0</DocSecurity>
  <Lines>35</Lines>
  <Paragraphs>10</Paragraphs>
  <ScaleCrop>false</ScaleCrop>
  <Company>Microsoft</Company>
  <LinksUpToDate>false</LinksUpToDate>
  <CharactersWithSpaces>5026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2022-09-19T06:07:00Z</dcterms:created>
  <dcterms:modified xsi:type="dcterms:W3CDTF">2022-09-19T06:12:00Z</dcterms:modified>
</cp:coreProperties>
</file>